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131511722.png"/>
            <wp:cNvGraphicFramePr/>
            <a:graphic xmlns:a="http://schemas.openxmlformats.org/drawingml/2006/main">
              <a:graphicData uri="http://schemas.openxmlformats.org/drawingml/2006/picture">
                <pic:pic xmlns:pic="http://schemas.openxmlformats.org/drawingml/2006/picture">
                  <pic:nvPicPr>
                    <pic:cNvPr id="2" name="Picture 2" descr="image1791131511722.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jc w:val="center"/>
      </w:pPr>
      <w:r>
        <w:rPr>
          <w:rFonts w:ascii="Arial" w:hAnsi="Arial" w:cs="Arial" w:eastAsia="Arial"/>
          <w:b w:val="true"/>
          <w:color w:val="121212"/>
          <w:sz w:val="75"/>
        </w:rPr>
        <w:t>T</w:t>
      </w:r>
      <w:r>
        <w:rPr>
          <w:rFonts w:ascii="Arial" w:hAnsi="Arial" w:cs="Arial" w:eastAsia="Arial"/>
          <w:b w:val="true"/>
          <w:color w:val="121212"/>
          <w:sz w:val="75"/>
        </w:rPr>
        <w:t>he Tunnel by Ruskin Bond</w:t>
      </w:r>
    </w:p>
    <w:p>
      <w:pPr>
        <w:spacing w:line="270" w:lineRule="auto" w:after="0" w:before="0"/>
        <w:ind w:right="0" w:left="0"/>
      </w:pPr>
      <w:r>
        <w:rPr>
          <w:rFonts w:ascii="Arial" w:hAnsi="Arial" w:cs="Arial" w:eastAsia="Arial"/>
          <w:b w:val="true"/>
          <w:color w:val="212529"/>
          <w:sz w:val="36"/>
        </w:rPr>
        <w:t>Quick facts about the story</w:t>
      </w:r>
    </w:p>
    <w:p>
      <w:pPr>
        <w:numPr>
          <w:numId w:val="1"/>
        </w:numPr>
        <w:spacing w:line="270" w:lineRule="auto" w:after="0" w:before="0"/>
        <w:ind w:right="0" w:left="0"/>
      </w:pPr>
      <w:r>
        <w:rPr>
          <w:rFonts w:ascii="Arial" w:hAnsi="Arial" w:cs="Arial" w:eastAsia="Arial"/>
          <w:sz w:val="36"/>
        </w:rPr>
        <w:t>Author: Ruskin Bond</w:t>
      </w:r>
    </w:p>
    <w:p>
      <w:pPr>
        <w:numPr>
          <w:numId w:val="2"/>
        </w:numPr>
        <w:spacing w:line="270" w:lineRule="auto" w:after="0" w:before="0"/>
        <w:ind w:right="0" w:left="0"/>
      </w:pPr>
      <w:r>
        <w:rPr>
          <w:rFonts w:ascii="Arial" w:hAnsi="Arial" w:cs="Arial" w:eastAsia="Arial"/>
          <w:sz w:val="36"/>
        </w:rPr>
        <w:t>Form: short story for children and young adults</w:t>
      </w:r>
    </w:p>
    <w:p>
      <w:pPr>
        <w:numPr>
          <w:numId w:val="3"/>
        </w:numPr>
        <w:spacing w:line="270" w:lineRule="auto" w:after="0" w:before="0"/>
        <w:ind w:right="0" w:left="0"/>
      </w:pPr>
      <w:r>
        <w:rPr>
          <w:rFonts w:ascii="Arial" w:hAnsi="Arial" w:cs="Arial" w:eastAsia="Arial"/>
          <w:sz w:val="36"/>
        </w:rPr>
        <w:t>Setting: a railway tunnel in the forested hills near Dehra</w:t>
      </w:r>
    </w:p>
    <w:p>
      <w:pPr>
        <w:numPr>
          <w:numId w:val="4"/>
        </w:numPr>
        <w:spacing w:line="270" w:lineRule="auto" w:after="0" w:before="0"/>
        <w:ind w:right="0" w:left="0"/>
      </w:pPr>
      <w:r>
        <w:rPr>
          <w:rFonts w:ascii="Arial" w:hAnsi="Arial" w:cs="Arial" w:eastAsia="Arial"/>
          <w:sz w:val="36"/>
        </w:rPr>
        <w:t>Main characters: Suraj, Sunder Singh and a leopard</w:t>
      </w:r>
    </w:p>
    <w:p>
      <w:pPr>
        <w:numPr>
          <w:numId w:val="5"/>
        </w:numPr>
        <w:spacing w:line="270" w:lineRule="auto" w:after="0" w:before="0"/>
        <w:ind w:right="0" w:left="0"/>
      </w:pPr>
      <w:r>
        <w:rPr>
          <w:rFonts w:ascii="Arial" w:hAnsi="Arial" w:cs="Arial" w:eastAsia="Arial"/>
          <w:sz w:val="36"/>
        </w:rPr>
        <w:t>Point of view: third person, following the boy</w:t>
      </w:r>
    </w:p>
    <w:p>
      <w:pPr>
        <w:numPr>
          <w:numId w:val="6"/>
        </w:numPr>
        <w:spacing w:line="270" w:lineRule="auto" w:after="0" w:before="0"/>
        <w:ind w:right="0" w:left="0"/>
      </w:pPr>
      <w:r>
        <w:rPr>
          <w:rFonts w:ascii="Arial" w:hAnsi="Arial" w:cs="Arial" w:eastAsia="Arial"/>
          <w:sz w:val="36"/>
        </w:rPr>
        <w:t>Mood: calm, warm and mildly suspenseful</w:t>
      </w:r>
    </w:p>
    <w:p>
      <w:pPr>
        <w:spacing w:line="270" w:lineRule="auto" w:after="0" w:before="0"/>
        <w:ind w:right="0" w:left="0"/>
      </w:pPr>
      <w:r>
        <w:rPr>
          <w:rFonts w:ascii="Arial" w:hAnsi="Arial" w:cs="Arial" w:eastAsia="Arial"/>
          <w:b w:val="true"/>
          <w:color w:val="212529"/>
          <w:sz w:val="36"/>
        </w:rPr>
        <w:t xml:space="preserve">About the Author of The Tunnel: Ruskin Bond- </w:t>
      </w:r>
      <w:r>
        <w:rPr>
          <w:rFonts w:ascii="Arial" w:hAnsi="Arial" w:cs="Arial" w:eastAsia="Arial"/>
          <w:color w:val="212529"/>
          <w:sz w:val="36"/>
        </w:rPr>
        <w:t>Ruskin Bond is one of India’s most beloved authors, celebrated for his warm, conversational prose that intimately captures the tranquillity of the Himalayan foothills. Having spent much of his life surrounded by the quiet splendour of the mountains, Bond’s literary works deeply explore themes of childhood wonder, environmental harmony, and gentle human connections.</w:t>
      </w:r>
    </w:p>
    <w:p>
      <w:pPr>
        <w:spacing w:line="270" w:lineRule="auto" w:after="0" w:before="0"/>
        <w:ind w:right="0" w:left="0"/>
      </w:pPr>
      <w:r>
        <w:rPr>
          <w:rFonts w:ascii="Arial" w:hAnsi="Arial" w:cs="Arial" w:eastAsia="Arial"/>
          <w:b w:val="true"/>
          <w:sz w:val="36"/>
        </w:rPr>
        <w:t>Theme</w:t>
      </w:r>
    </w:p>
    <w:p>
      <w:pPr>
        <w:numPr>
          <w:numId w:val="7"/>
        </w:numPr>
        <w:spacing w:line="270" w:lineRule="auto" w:after="0" w:before="0"/>
        <w:ind w:right="0" w:left="0"/>
      </w:pPr>
      <w:r>
        <w:rPr>
          <w:rFonts w:ascii="Arial" w:hAnsi="Arial" w:cs="Arial" w:eastAsia="Arial"/>
          <w:sz w:val="36"/>
        </w:rPr>
        <w:t>Friendship and companionship</w:t>
      </w:r>
    </w:p>
    <w:p>
      <w:pPr>
        <w:numPr>
          <w:numId w:val="8"/>
        </w:numPr>
        <w:spacing w:line="270" w:lineRule="auto" w:after="0" w:before="0"/>
        <w:ind w:right="0" w:left="0"/>
      </w:pPr>
      <w:r>
        <w:rPr>
          <w:rFonts w:ascii="Arial" w:hAnsi="Arial" w:cs="Arial" w:eastAsia="Arial"/>
          <w:sz w:val="36"/>
        </w:rPr>
        <w:t>Love for nature</w:t>
      </w:r>
    </w:p>
    <w:p>
      <w:pPr>
        <w:numPr>
          <w:numId w:val="9"/>
        </w:numPr>
        <w:spacing w:line="270" w:lineRule="auto" w:after="0" w:before="0"/>
        <w:ind w:right="0" w:left="0"/>
      </w:pPr>
      <w:r>
        <w:rPr>
          <w:rFonts w:ascii="Arial" w:hAnsi="Arial" w:cs="Arial" w:eastAsia="Arial"/>
          <w:sz w:val="36"/>
        </w:rPr>
        <w:t>Simplicity of rural life</w:t>
      </w:r>
    </w:p>
    <w:p>
      <w:pPr>
        <w:numPr>
          <w:numId w:val="10"/>
        </w:numPr>
        <w:spacing w:line="270" w:lineRule="auto" w:after="0" w:before="0"/>
        <w:ind w:right="0" w:left="0"/>
      </w:pPr>
      <w:r>
        <w:rPr>
          <w:rFonts w:ascii="Arial" w:hAnsi="Arial" w:cs="Arial" w:eastAsia="Arial"/>
          <w:sz w:val="36"/>
        </w:rPr>
        <w:t>Human connection with nature</w:t>
      </w:r>
    </w:p>
    <w:p>
      <w:pPr>
        <w:numPr>
          <w:numId w:val="11"/>
        </w:numPr>
        <w:spacing w:line="270" w:lineRule="auto" w:after="0" w:before="0"/>
        <w:ind w:right="0" w:left="0"/>
      </w:pPr>
      <w:r>
        <w:rPr>
          <w:rFonts w:ascii="Arial" w:hAnsi="Arial" w:cs="Arial" w:eastAsia="Arial"/>
          <w:sz w:val="36"/>
        </w:rPr>
        <w:t>Passage of time and change</w:t>
      </w:r>
    </w:p>
    <w:p>
      <w:pPr>
        <w:spacing w:line="270" w:lineRule="auto" w:after="0" w:before="0"/>
        <w:ind w:right="0" w:left="0"/>
      </w:pPr>
      <w:r>
        <w:rPr>
          <w:rFonts w:ascii="Arial" w:hAnsi="Arial" w:cs="Arial" w:eastAsia="Arial"/>
          <w:b w:val="true"/>
          <w:sz w:val="36"/>
        </w:rPr>
        <w:t>Characters</w:t>
      </w:r>
    </w:p>
    <w:p>
      <w:pPr>
        <w:numPr>
          <w:numId w:val="12"/>
        </w:numPr>
        <w:spacing w:line="270" w:lineRule="auto" w:after="0" w:before="0"/>
        <w:ind w:right="0" w:left="0"/>
      </w:pPr>
      <w:r>
        <w:rPr>
          <w:rFonts w:ascii="Arial" w:hAnsi="Arial" w:cs="Arial" w:eastAsia="Arial"/>
          <w:sz w:val="36"/>
        </w:rPr>
        <w:t>Suraj – A young, cheerful railway watchman who lives close to nature.</w:t>
      </w:r>
    </w:p>
    <w:p>
      <w:pPr>
        <w:numPr>
          <w:numId w:val="13"/>
        </w:numPr>
        <w:spacing w:line="270" w:lineRule="auto" w:after="0" w:before="0"/>
        <w:ind w:right="0" w:left="0"/>
      </w:pPr>
      <w:r>
        <w:rPr>
          <w:rFonts w:ascii="Arial" w:hAnsi="Arial" w:cs="Arial" w:eastAsia="Arial"/>
          <w:color w:val="212529"/>
          <w:sz w:val="36"/>
        </w:rPr>
        <w:t xml:space="preserve">Sunder Singh - </w:t>
      </w:r>
      <w:r>
        <w:rPr>
          <w:rFonts w:ascii="Arial" w:hAnsi="Arial" w:cs="Arial" w:eastAsia="Arial"/>
          <w:color w:val="212529"/>
          <w:sz w:val="36"/>
        </w:rPr>
        <w:t>unhurried, generous with the little he has and completely without self-pity about his lonely posting</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131511744.png"/>
            <wp:cNvGraphicFramePr/>
            <a:graphic xmlns:a="http://schemas.openxmlformats.org/drawingml/2006/main">
              <a:graphicData uri="http://schemas.openxmlformats.org/drawingml/2006/picture">
                <pic:pic xmlns:pic="http://schemas.openxmlformats.org/drawingml/2006/picture">
                  <pic:nvPicPr>
                    <pic:cNvPr id="4" name="Picture 4" descr="image1791131511744.png"/>
                    <pic:cNvPicPr>
                      <a:picLocks noChangeAspect="true"/>
                    </pic:cNvPicPr>
                  </pic:nvPicPr>
                  <pic:blipFill>
                    <a:blip r:embed="rId4"/>
                    <a:stretch>
                      <a:fillRect/>
                    </a:stretch>
                  </pic:blipFill>
                  <pic:spPr>
                    <a:xfrm>
                      <a:off x="0" y="0"/>
                      <a:ext cx="16802100" cy="23749000"/>
                    </a:xfrm>
                    <a:prstGeom prst="rect">
                      <a:avLst/>
                    </a:prstGeom>
                  </pic:spPr>
                </pic:pic>
              </a:graphicData>
            </a:graphic>
          </wp:anchor>
        </w:drawing>
      </w:r>
    </w:p>
    <w:p>
      <w:pPr>
        <w:numPr>
          <w:numId w:val="14"/>
        </w:numPr>
        <w:spacing w:line="270" w:lineRule="auto" w:after="0" w:before="0"/>
        <w:ind w:right="0" w:left="0"/>
      </w:pPr>
      <w:r>
        <w:rPr>
          <w:rFonts w:ascii="Arial" w:hAnsi="Arial" w:cs="Arial" w:eastAsia="Arial"/>
          <w:sz w:val="36"/>
        </w:rPr>
        <w:t>The Leopard – A wild animal that adds mystery and danger to the story.</w:t>
      </w:r>
    </w:p>
    <w:p>
      <w:pPr>
        <w:spacing w:line="270" w:lineRule="auto" w:after="0" w:before="0"/>
        <w:ind w:right="0" w:left="0"/>
      </w:pPr>
      <w:r>
        <w:rPr>
          <w:rFonts w:ascii="Arial" w:hAnsi="Arial" w:cs="Arial" w:eastAsia="Arial"/>
          <w:b w:val="true"/>
          <w:sz w:val="36"/>
        </w:rPr>
        <w:t>Story Summary</w:t>
      </w:r>
    </w:p>
    <w:p>
      <w:pPr>
        <w:spacing w:line="270" w:lineRule="auto" w:after="0" w:before="0"/>
        <w:ind w:right="0" w:left="0"/>
      </w:pPr>
      <w:r>
        <w:rPr>
          <w:rFonts w:ascii="Arial" w:hAnsi="Arial" w:cs="Arial" w:eastAsia="Arial"/>
          <w:sz w:val="36"/>
        </w:rPr>
        <w:t>The story revolves around the narrator’s friendship with Suraj, a young railway watchman who works near a tunnel in the forest. Through their meetings, the narrator learns about Suraj’s simple life and his familiarity with the forest. The tunnel, railway line and surrounding forest form the central setting. The presence of a leopard adds suspense and highlights the closeness of human life to nature.</w:t>
      </w:r>
    </w:p>
    <w:p>
      <w:pPr>
        <w:spacing w:line="270" w:lineRule="auto" w:after="0" w:before="0"/>
        <w:ind w:right="0" w:left="0"/>
      </w:pPr>
      <w:r>
        <w:rPr>
          <w:rFonts w:ascii="Arial" w:hAnsi="Arial" w:cs="Arial" w:eastAsia="Arial"/>
          <w:b w:val="true"/>
          <w:sz w:val="36"/>
        </w:rPr>
        <w:t>Main Message</w:t>
      </w:r>
    </w:p>
    <w:p>
      <w:pPr>
        <w:spacing w:line="270" w:lineRule="auto" w:after="0" w:before="0"/>
        <w:ind w:right="0" w:left="0"/>
      </w:pPr>
      <w:r>
        <w:rPr>
          <w:rFonts w:ascii="Arial" w:hAnsi="Arial" w:cs="Arial" w:eastAsia="Arial"/>
          <w:sz w:val="36"/>
        </w:rPr>
        <w:t xml:space="preserve">The story shows that simple moments, friendship and closeness to nature can bring happiness and meaning to life. </w:t>
      </w:r>
      <w:r>
        <w:rPr>
          <w:rFonts w:ascii="Arial" w:hAnsi="Arial" w:cs="Arial" w:eastAsia="Arial"/>
          <w:sz w:val="36"/>
        </w:rPr>
        <w:t>It also shows the mysterious and sometimes dangerous side of the natural world.</w:t>
      </w:r>
    </w:p>
    <w:p>
      <w:pPr>
        <w:spacing w:line="270" w:lineRule="auto" w:after="0" w:before="0"/>
        <w:ind w:right="0" w:left="0"/>
        <w:rPr>
          <w:rFonts w:ascii="Arial" w:hAnsi="Arial" w:cs="Arial"/>
          <w:sz w:val="36"/>
        </w:rPr>
      </w:pPr>
      <w:r/>
    </w:p>
    <w:p>
      <w:pPr>
        <w:spacing w:line="270" w:lineRule="auto" w:after="0" w:before="0"/>
        <w:ind w:right="0" w:left="0"/>
      </w:pPr>
      <w:r>
        <w:rPr>
          <w:rFonts w:ascii="Arial" w:hAnsi="Arial" w:cs="Arial" w:eastAsia="Arial"/>
          <w:b w:val="true"/>
          <w:sz w:val="36"/>
        </w:rPr>
        <w:t xml:space="preserve">WORD MEANINGS </w:t>
      </w:r>
    </w:p>
    <w:p>
      <w:pPr>
        <w:numPr>
          <w:numId w:val="15"/>
        </w:numPr>
        <w:spacing w:line="270" w:lineRule="auto" w:after="0" w:before="0"/>
        <w:ind w:right="0" w:left="0"/>
      </w:pPr>
      <w:r>
        <w:rPr>
          <w:rFonts w:ascii="Arial" w:hAnsi="Arial" w:cs="Arial" w:eastAsia="Arial"/>
          <w:sz w:val="36"/>
        </w:rPr>
        <w:t>Evergreen trees – trees that remain green throughout the year</w:t>
      </w:r>
    </w:p>
    <w:p>
      <w:pPr>
        <w:numPr>
          <w:numId w:val="16"/>
        </w:numPr>
        <w:spacing w:line="270" w:lineRule="auto" w:after="0" w:before="0"/>
        <w:ind w:right="0" w:left="0"/>
      </w:pPr>
      <w:r>
        <w:rPr>
          <w:rFonts w:ascii="Arial" w:hAnsi="Arial" w:cs="Arial" w:eastAsia="Arial"/>
          <w:sz w:val="36"/>
        </w:rPr>
        <w:t>Serpents – snakes</w:t>
      </w:r>
    </w:p>
    <w:p>
      <w:pPr>
        <w:numPr>
          <w:numId w:val="17"/>
        </w:numPr>
        <w:spacing w:line="270" w:lineRule="auto" w:after="0" w:before="0"/>
        <w:ind w:right="0" w:left="0"/>
      </w:pPr>
      <w:r>
        <w:rPr>
          <w:rFonts w:ascii="Arial" w:hAnsi="Arial" w:cs="Arial" w:eastAsia="Arial"/>
          <w:sz w:val="36"/>
        </w:rPr>
        <w:t>Shrill of a whistle – a loud, sharp sound of a whistle</w:t>
      </w:r>
    </w:p>
    <w:p>
      <w:pPr>
        <w:numPr>
          <w:numId w:val="18"/>
        </w:numPr>
        <w:spacing w:line="270" w:lineRule="auto" w:after="0" w:before="0"/>
        <w:ind w:right="0" w:left="0"/>
      </w:pPr>
      <w:r>
        <w:rPr>
          <w:rFonts w:ascii="Arial" w:hAnsi="Arial" w:cs="Arial" w:eastAsia="Arial"/>
          <w:sz w:val="36"/>
        </w:rPr>
        <w:t>Snorting and puffing – making loud breathing sounds</w:t>
      </w:r>
    </w:p>
    <w:p>
      <w:pPr>
        <w:numPr>
          <w:numId w:val="19"/>
        </w:numPr>
        <w:spacing w:line="270" w:lineRule="auto" w:after="0" w:before="0"/>
        <w:ind w:right="0" w:left="0"/>
      </w:pPr>
      <w:r>
        <w:rPr>
          <w:rFonts w:ascii="Arial" w:hAnsi="Arial" w:cs="Arial" w:eastAsia="Arial"/>
          <w:sz w:val="36"/>
        </w:rPr>
        <w:t>Sparks – tiny, glowing pieces of fire</w:t>
      </w:r>
    </w:p>
    <w:p>
      <w:pPr>
        <w:numPr>
          <w:numId w:val="20"/>
        </w:numPr>
        <w:spacing w:line="270" w:lineRule="auto" w:after="0" w:before="0"/>
        <w:ind w:right="0" w:left="0"/>
      </w:pPr>
      <w:r>
        <w:rPr>
          <w:rFonts w:ascii="Arial" w:hAnsi="Arial" w:cs="Arial" w:eastAsia="Arial"/>
          <w:sz w:val="36"/>
        </w:rPr>
        <w:t>Drift lazily – move slowly and without much effort</w:t>
      </w:r>
    </w:p>
    <w:p>
      <w:pPr>
        <w:numPr>
          <w:numId w:val="21"/>
        </w:numPr>
        <w:spacing w:line="270" w:lineRule="auto" w:after="0" w:before="0"/>
        <w:ind w:right="0" w:left="0"/>
      </w:pPr>
      <w:r>
        <w:rPr>
          <w:rFonts w:ascii="Arial" w:hAnsi="Arial" w:cs="Arial" w:eastAsia="Arial"/>
          <w:sz w:val="36"/>
        </w:rPr>
        <w:t>Embankment – a raised bank of earth supporting a railway track or road</w:t>
      </w:r>
    </w:p>
    <w:p>
      <w:pPr>
        <w:numPr>
          <w:numId w:val="22"/>
        </w:numPr>
        <w:spacing w:line="270" w:lineRule="auto" w:after="0" w:before="0"/>
        <w:ind w:right="0" w:left="0"/>
      </w:pPr>
      <w:r>
        <w:rPr>
          <w:rFonts w:ascii="Arial" w:hAnsi="Arial" w:cs="Arial" w:eastAsia="Arial"/>
          <w:sz w:val="36"/>
        </w:rPr>
        <w:t>Tribe – a group of people having the same culture or traditions</w:t>
      </w:r>
    </w:p>
    <w:p>
      <w:pPr>
        <w:numPr>
          <w:numId w:val="23"/>
        </w:numPr>
        <w:spacing w:line="270" w:lineRule="auto" w:after="0" w:before="0"/>
        <w:ind w:right="0" w:left="0"/>
      </w:pPr>
      <w:r>
        <w:rPr>
          <w:rFonts w:ascii="Arial" w:hAnsi="Arial" w:cs="Arial" w:eastAsia="Arial"/>
          <w:sz w:val="36"/>
        </w:rPr>
        <w:t>Snoring – making a rough or loud breathing sound while sleeping</w:t>
      </w:r>
    </w:p>
    <w:p>
      <w:pPr>
        <w:numPr>
          <w:numId w:val="24"/>
        </w:numPr>
        <w:spacing w:line="270" w:lineRule="auto" w:after="0" w:before="0"/>
        <w:ind w:right="0" w:left="0"/>
      </w:pPr>
      <w:r>
        <w:rPr>
          <w:rFonts w:ascii="Arial" w:hAnsi="Arial" w:cs="Arial" w:eastAsia="Arial"/>
          <w:sz w:val="36"/>
        </w:rPr>
        <w:t>Flying foxes – large fruit-eating bats</w:t>
      </w:r>
    </w:p>
    <w:p>
      <w:pPr>
        <w:numPr>
          <w:numId w:val="25"/>
        </w:numPr>
        <w:spacing w:line="270" w:lineRule="auto" w:after="0" w:before="0"/>
        <w:ind w:right="0" w:left="0"/>
      </w:pPr>
      <w:r>
        <w:rPr>
          <w:rFonts w:ascii="Arial" w:hAnsi="Arial" w:cs="Arial" w:eastAsia="Arial"/>
          <w:sz w:val="36"/>
        </w:rPr>
        <w:t>Mango blossom – flowers of the mango tree</w:t>
      </w:r>
    </w:p>
    <w:p>
      <w:pPr>
        <w:numPr>
          <w:numId w:val="26"/>
        </w:numPr>
        <w:spacing w:line="270" w:lineRule="auto" w:after="0" w:before="0"/>
        <w:ind w:right="0" w:left="0"/>
      </w:pPr>
      <w:r>
        <w:rPr>
          <w:rFonts w:ascii="Arial" w:hAnsi="Arial" w:cs="Arial" w:eastAsia="Arial"/>
          <w:sz w:val="36"/>
        </w:rPr>
        <w:t xml:space="preserve">Tailor bird – a small bird that stitches leaves together to make its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131511758.png"/>
            <wp:cNvGraphicFramePr/>
            <a:graphic xmlns:a="http://schemas.openxmlformats.org/drawingml/2006/main">
              <a:graphicData uri="http://schemas.openxmlformats.org/drawingml/2006/picture">
                <pic:pic xmlns:pic="http://schemas.openxmlformats.org/drawingml/2006/picture">
                  <pic:nvPicPr>
                    <pic:cNvPr id="5" name="Picture 5" descr="image1791131511758.png"/>
                    <pic:cNvPicPr>
                      <a:picLocks noChangeAspect="true"/>
                    </pic:cNvPicPr>
                  </pic:nvPicPr>
                  <pic:blipFill>
                    <a:blip r:embed="rId5"/>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36"/>
        </w:rPr>
        <w:t>nest</w:t>
      </w:r>
    </w:p>
    <w:p>
      <w:pPr>
        <w:numPr>
          <w:numId w:val="27"/>
        </w:numPr>
        <w:spacing w:line="270" w:lineRule="auto" w:after="0" w:before="0"/>
        <w:ind w:right="0" w:left="0"/>
      </w:pPr>
      <w:r>
        <w:rPr>
          <w:rFonts w:ascii="Arial" w:hAnsi="Arial" w:cs="Arial" w:eastAsia="Arial"/>
          <w:sz w:val="36"/>
        </w:rPr>
        <w:t>Noisy chatter – loud, continuous sounds of talking or birds calling</w:t>
      </w:r>
    </w:p>
    <w:p>
      <w:pPr>
        <w:numPr>
          <w:numId w:val="28"/>
        </w:numPr>
        <w:spacing w:line="270" w:lineRule="auto" w:after="0" w:before="0"/>
        <w:ind w:right="0" w:left="0"/>
      </w:pPr>
      <w:r>
        <w:rPr>
          <w:rFonts w:ascii="Arial" w:hAnsi="Arial" w:cs="Arial" w:eastAsia="Arial"/>
          <w:sz w:val="36"/>
        </w:rPr>
        <w:t>Twilight – the soft light in the sky after sunset or before sunrise</w:t>
      </w:r>
    </w:p>
    <w:p>
      <w:pPr>
        <w:numPr>
          <w:numId w:val="29"/>
        </w:numPr>
        <w:spacing w:line="270" w:lineRule="auto" w:after="0" w:before="0"/>
        <w:ind w:right="0" w:left="0"/>
      </w:pPr>
      <w:r>
        <w:rPr>
          <w:rFonts w:ascii="Arial" w:hAnsi="Arial" w:cs="Arial" w:eastAsia="Arial"/>
          <w:sz w:val="36"/>
        </w:rPr>
        <w:t>Sharp call – a loud, clear and sudden sound</w:t>
      </w:r>
    </w:p>
    <w:p>
      <w:pPr>
        <w:numPr>
          <w:numId w:val="30"/>
        </w:numPr>
        <w:spacing w:line="270" w:lineRule="auto" w:after="0" w:before="0"/>
        <w:ind w:right="0" w:left="0"/>
      </w:pPr>
      <w:r>
        <w:rPr>
          <w:rFonts w:ascii="Arial" w:hAnsi="Arial" w:cs="Arial" w:eastAsia="Arial"/>
          <w:sz w:val="36"/>
        </w:rPr>
        <w:t>Barking deer – a small deer that makes a sound like a dog’s bark</w:t>
      </w:r>
    </w:p>
    <w:p>
      <w:pPr>
        <w:numPr>
          <w:numId w:val="31"/>
        </w:numPr>
        <w:spacing w:line="270" w:lineRule="auto" w:after="0" w:before="0"/>
        <w:ind w:right="0" w:left="0"/>
      </w:pPr>
      <w:r>
        <w:rPr>
          <w:rFonts w:ascii="Arial" w:hAnsi="Arial" w:cs="Arial" w:eastAsia="Arial"/>
          <w:sz w:val="36"/>
        </w:rPr>
        <w:t>Tong-tong of nightjar – the repeated call of a nightjar bird</w:t>
      </w:r>
    </w:p>
    <w:p>
      <w:pPr>
        <w:numPr>
          <w:numId w:val="32"/>
        </w:numPr>
        <w:spacing w:line="270" w:lineRule="auto" w:after="0" w:before="0"/>
        <w:ind w:right="0" w:left="0"/>
      </w:pPr>
      <w:r>
        <w:rPr>
          <w:rFonts w:ascii="Arial" w:hAnsi="Arial" w:cs="Arial" w:eastAsia="Arial"/>
          <w:sz w:val="36"/>
        </w:rPr>
        <w:t>Creaking and whispering – making low, rough sounds and soft murmuring sounds</w:t>
      </w:r>
    </w:p>
    <w:p>
      <w:pPr>
        <w:numPr>
          <w:numId w:val="33"/>
        </w:numPr>
        <w:spacing w:line="270" w:lineRule="auto" w:after="0" w:before="0"/>
        <w:ind w:right="0" w:left="0"/>
      </w:pPr>
      <w:r>
        <w:rPr>
          <w:rFonts w:ascii="Arial" w:hAnsi="Arial" w:cs="Arial" w:eastAsia="Arial"/>
          <w:sz w:val="36"/>
        </w:rPr>
        <w:t>Padded footfall – a soft, quiet sound of footsteps</w:t>
      </w:r>
    </w:p>
    <w:p>
      <w:pPr>
        <w:numPr>
          <w:numId w:val="34"/>
        </w:numPr>
        <w:spacing w:line="270" w:lineRule="auto" w:after="0" w:before="0"/>
        <w:ind w:right="0" w:left="0"/>
      </w:pPr>
      <w:r>
        <w:rPr>
          <w:rFonts w:ascii="Arial" w:hAnsi="Arial" w:cs="Arial" w:eastAsia="Arial"/>
          <w:sz w:val="36"/>
        </w:rPr>
        <w:t>Rhythmic sawing sound – a regular, repeated sound made while cutting wood with a saw.</w:t>
      </w:r>
    </w:p>
    <w:p>
      <w:pPr>
        <w:numPr>
          <w:numId w:val="35"/>
        </w:numPr>
        <w:spacing w:line="270" w:lineRule="auto" w:after="0" w:before="0"/>
        <w:ind w:right="0" w:left="0"/>
      </w:pPr>
      <w:r>
        <w:rPr>
          <w:rFonts w:ascii="Arial" w:hAnsi="Arial" w:cs="Arial" w:eastAsia="Arial"/>
          <w:sz w:val="36"/>
        </w:rPr>
        <w:t>Crouching – bending down low with the body close to the ground</w:t>
      </w:r>
    </w:p>
    <w:p>
      <w:pPr>
        <w:numPr>
          <w:numId w:val="36"/>
        </w:numPr>
        <w:spacing w:line="270" w:lineRule="auto" w:after="0" w:before="0"/>
        <w:ind w:right="0" w:left="0"/>
      </w:pPr>
      <w:r>
        <w:rPr>
          <w:rFonts w:ascii="Arial" w:hAnsi="Arial" w:cs="Arial" w:eastAsia="Arial"/>
          <w:sz w:val="36"/>
        </w:rPr>
        <w:t>Baring its teeth – showing its teeth, usually as a sign of anger or threat</w:t>
      </w:r>
    </w:p>
    <w:p>
      <w:pPr>
        <w:numPr>
          <w:numId w:val="37"/>
        </w:numPr>
        <w:spacing w:line="270" w:lineRule="auto" w:after="0" w:before="0"/>
        <w:ind w:right="0" w:left="0"/>
      </w:pPr>
      <w:r>
        <w:rPr>
          <w:rFonts w:ascii="Arial" w:hAnsi="Arial" w:cs="Arial" w:eastAsia="Arial"/>
          <w:sz w:val="36"/>
        </w:rPr>
        <w:t>Distant rumble – a deep, continuous sound coming from far away</w:t>
      </w:r>
    </w:p>
    <w:p>
      <w:pPr>
        <w:numPr>
          <w:numId w:val="38"/>
        </w:numPr>
        <w:spacing w:line="270" w:lineRule="auto" w:after="0" w:before="0"/>
        <w:ind w:right="0" w:left="0"/>
      </w:pPr>
      <w:r>
        <w:rPr>
          <w:rFonts w:ascii="Arial" w:hAnsi="Arial" w:cs="Arial" w:eastAsia="Arial"/>
          <w:sz w:val="36"/>
        </w:rPr>
        <w:t>Scribbling – writing quickly and carelessly</w:t>
      </w:r>
    </w:p>
    <w:p>
      <w:pPr>
        <w:numPr>
          <w:numId w:val="39"/>
        </w:numPr>
        <w:spacing w:line="270" w:lineRule="auto" w:after="0" w:before="0"/>
        <w:ind w:right="0" w:left="0"/>
      </w:pPr>
      <w:r>
        <w:rPr>
          <w:rFonts w:ascii="Arial" w:hAnsi="Arial" w:cs="Arial" w:eastAsia="Arial"/>
          <w:sz w:val="36"/>
        </w:rPr>
        <w:t>Strained his eyes – tried hard to see something</w:t>
      </w:r>
    </w:p>
    <w:p>
      <w:pPr>
        <w:numPr>
          <w:numId w:val="40"/>
        </w:numPr>
        <w:spacing w:line="270" w:lineRule="auto" w:after="0" w:before="0"/>
        <w:ind w:right="0" w:left="0"/>
      </w:pPr>
      <w:r>
        <w:rPr>
          <w:rFonts w:ascii="Arial" w:hAnsi="Arial" w:cs="Arial" w:eastAsia="Arial"/>
          <w:sz w:val="36"/>
        </w:rPr>
        <w:t>Thundered across – moved with a very loud, powerful sound</w:t>
      </w:r>
    </w:p>
    <w:p>
      <w:pPr>
        <w:numPr>
          <w:numId w:val="41"/>
        </w:numPr>
        <w:spacing w:line="270" w:lineRule="auto" w:after="0" w:before="0"/>
        <w:ind w:right="0" w:left="0"/>
      </w:pPr>
      <w:r>
        <w:rPr>
          <w:rFonts w:ascii="Arial" w:hAnsi="Arial" w:cs="Arial" w:eastAsia="Arial"/>
          <w:sz w:val="36"/>
        </w:rPr>
        <w:t>Firefly – a small insect that produces a glowing light in the dark</w:t>
      </w:r>
    </w:p>
    <w:sectPr>
      <w:pgSz w:h="16840" w:w="11900"/>
      <w:pgMar>
        <w:pgMar w:top="0" w:right="375" w:bottom="270" w:left="375" w:header="720" w:footer="720" w:gutter="0"/>
      </w:pgMar>
    </w:sectPr>
  </w:body>
</w:document>
</file>

<file path=word/numbering.xml><?xml version="1.0" encoding="utf-8"?>
<w:numbering xmlns:w="http://schemas.openxmlformats.org/wordprocessingml/2006/main">
  <w:abstractNum w:abstractNumId="0">
    <w:multiLevelType w:val="hybridMultilevel"/>
    <w:lvl>
      <w:start w:val="1"/>
      <w:numFmt w:val="decimal"/>
      <w:lvlText w:val="%1."/>
      <w:rPr>
        <w:rFonts w:ascii="Arial" w:hAnsi="Arial"/>
        <w:sz w:val="36"/>
      </w:rPr>
    </w:lvl>
  </w:abstractNum>
  <w:abstractNum w:abstractNumId="1">
    <w:multiLevelType w:val="hybridMultilevel"/>
    <w:lvl>
      <w:start w:val="2"/>
      <w:numFmt w:val="decimal"/>
      <w:lvlText w:val="%1."/>
      <w:rPr>
        <w:rFonts w:ascii="Arial" w:hAnsi="Arial"/>
        <w:sz w:val="36"/>
      </w:rPr>
    </w:lvl>
  </w:abstractNum>
  <w:abstractNum w:abstractNumId="2">
    <w:multiLevelType w:val="hybridMultilevel"/>
    <w:lvl>
      <w:start w:val="3"/>
      <w:numFmt w:val="decimal"/>
      <w:lvlText w:val="%1."/>
      <w:rPr>
        <w:rFonts w:ascii="Arial" w:hAnsi="Arial"/>
        <w:sz w:val="36"/>
      </w:rPr>
    </w:lvl>
  </w:abstractNum>
  <w:abstractNum w:abstractNumId="3">
    <w:multiLevelType w:val="hybridMultilevel"/>
    <w:lvl>
      <w:start w:val="4"/>
      <w:numFmt w:val="decimal"/>
      <w:lvlText w:val="%1."/>
      <w:rPr>
        <w:rFonts w:ascii="Arial" w:hAnsi="Arial"/>
        <w:sz w:val="36"/>
      </w:rPr>
    </w:lvl>
  </w:abstractNum>
  <w:abstractNum w:abstractNumId="4">
    <w:multiLevelType w:val="hybridMultilevel"/>
    <w:lvl>
      <w:start w:val="5"/>
      <w:numFmt w:val="decimal"/>
      <w:lvlText w:val="%1."/>
      <w:rPr>
        <w:rFonts w:ascii="Arial" w:hAnsi="Arial"/>
        <w:sz w:val="36"/>
      </w:rPr>
    </w:lvl>
  </w:abstractNum>
  <w:abstractNum w:abstractNumId="5">
    <w:multiLevelType w:val="hybridMultilevel"/>
    <w:lvl>
      <w:start w:val="6"/>
      <w:numFmt w:val="decimal"/>
      <w:lvlText w:val="%1."/>
      <w:rPr>
        <w:rFonts w:ascii="Arial" w:hAnsi="Arial"/>
        <w:sz w:val="36"/>
      </w:rPr>
    </w:lvl>
  </w:abstractNum>
  <w:abstractNum w:abstractNumId="6">
    <w:multiLevelType w:val="hybridMultilevel"/>
    <w:lvl>
      <w:start w:val="1"/>
      <w:numFmt w:val="decimal"/>
      <w:lvlText w:val="%1."/>
      <w:rPr>
        <w:rFonts w:ascii="Arial" w:hAnsi="Arial"/>
        <w:sz w:val="36"/>
      </w:rPr>
    </w:lvl>
  </w:abstractNum>
  <w:abstractNum w:abstractNumId="7">
    <w:multiLevelType w:val="hybridMultilevel"/>
    <w:lvl>
      <w:start w:val="2"/>
      <w:numFmt w:val="decimal"/>
      <w:lvlText w:val="%1."/>
      <w:rPr>
        <w:rFonts w:ascii="Arial" w:hAnsi="Arial"/>
        <w:sz w:val="36"/>
      </w:rPr>
    </w:lvl>
  </w:abstractNum>
  <w:abstractNum w:abstractNumId="8">
    <w:multiLevelType w:val="hybridMultilevel"/>
    <w:lvl>
      <w:start w:val="3"/>
      <w:numFmt w:val="decimal"/>
      <w:lvlText w:val="%1."/>
      <w:rPr>
        <w:rFonts w:ascii="Arial" w:hAnsi="Arial"/>
        <w:sz w:val="36"/>
      </w:rPr>
    </w:lvl>
  </w:abstractNum>
  <w:abstractNum w:abstractNumId="9">
    <w:multiLevelType w:val="hybridMultilevel"/>
    <w:lvl>
      <w:start w:val="4"/>
      <w:numFmt w:val="decimal"/>
      <w:lvlText w:val="%1."/>
      <w:rPr>
        <w:rFonts w:ascii="Arial" w:hAnsi="Arial"/>
        <w:sz w:val="36"/>
      </w:rPr>
    </w:lvl>
  </w:abstractNum>
  <w:abstractNum w:abstractNumId="10">
    <w:multiLevelType w:val="hybridMultilevel"/>
    <w:lvl>
      <w:start w:val="5"/>
      <w:numFmt w:val="decimal"/>
      <w:lvlText w:val="%1."/>
      <w:rPr>
        <w:rFonts w:ascii="Arial" w:hAnsi="Arial"/>
        <w:sz w:val="36"/>
      </w:rPr>
    </w:lvl>
  </w:abstractNum>
  <w:abstractNum w:abstractNumId="11">
    <w:multiLevelType w:val="hybridMultilevel"/>
    <w:lvl>
      <w:start w:val="1"/>
      <w:numFmt w:val="decimal"/>
      <w:lvlText w:val="%1."/>
      <w:rPr>
        <w:rFonts w:ascii="Arial" w:hAnsi="Arial"/>
        <w:sz w:val="36"/>
      </w:rPr>
    </w:lvl>
  </w:abstractNum>
  <w:abstractNum w:abstractNumId="12">
    <w:multiLevelType w:val="hybridMultilevel"/>
    <w:lvl>
      <w:start w:val="2"/>
      <w:numFmt w:val="decimal"/>
      <w:lvlText w:val="%1."/>
      <w:rPr>
        <w:rFonts w:ascii="Arial" w:hAnsi="Arial"/>
        <w:color w:val="212529"/>
        <w:sz w:val="36"/>
      </w:rPr>
    </w:lvl>
  </w:abstractNum>
  <w:abstractNum w:abstractNumId="13">
    <w:multiLevelType w:val="hybridMultilevel"/>
    <w:lvl>
      <w:start w:val="3"/>
      <w:numFmt w:val="decimal"/>
      <w:lvlText w:val="%1."/>
      <w:rPr>
        <w:rFonts w:ascii="Arial" w:hAnsi="Arial"/>
        <w:sz w:val="36"/>
      </w:rPr>
    </w:lvl>
  </w:abstractNum>
  <w:abstractNum w:abstractNumId="14">
    <w:multiLevelType w:val="hybridMultilevel"/>
    <w:lvl>
      <w:start w:val="1"/>
      <w:numFmt w:val="decimal"/>
      <w:lvlText w:val="%1."/>
      <w:rPr>
        <w:rFonts w:ascii="Arial" w:hAnsi="Arial"/>
        <w:sz w:val="36"/>
      </w:rPr>
    </w:lvl>
  </w:abstractNum>
  <w:abstractNum w:abstractNumId="15">
    <w:multiLevelType w:val="hybridMultilevel"/>
    <w:lvl>
      <w:start w:val="2"/>
      <w:numFmt w:val="decimal"/>
      <w:lvlText w:val="%1."/>
      <w:rPr>
        <w:rFonts w:ascii="Arial" w:hAnsi="Arial"/>
        <w:sz w:val="36"/>
      </w:rPr>
    </w:lvl>
  </w:abstractNum>
  <w:abstractNum w:abstractNumId="16">
    <w:multiLevelType w:val="hybridMultilevel"/>
    <w:lvl>
      <w:start w:val="3"/>
      <w:numFmt w:val="decimal"/>
      <w:lvlText w:val="%1."/>
      <w:rPr>
        <w:rFonts w:ascii="Arial" w:hAnsi="Arial"/>
        <w:sz w:val="36"/>
      </w:rPr>
    </w:lvl>
  </w:abstractNum>
  <w:abstractNum w:abstractNumId="17">
    <w:multiLevelType w:val="hybridMultilevel"/>
    <w:lvl>
      <w:start w:val="4"/>
      <w:numFmt w:val="decimal"/>
      <w:lvlText w:val="%1."/>
      <w:rPr>
        <w:rFonts w:ascii="Arial" w:hAnsi="Arial"/>
        <w:sz w:val="36"/>
      </w:rPr>
    </w:lvl>
  </w:abstractNum>
  <w:abstractNum w:abstractNumId="18">
    <w:multiLevelType w:val="hybridMultilevel"/>
    <w:lvl>
      <w:start w:val="5"/>
      <w:numFmt w:val="decimal"/>
      <w:lvlText w:val="%1."/>
      <w:rPr>
        <w:rFonts w:ascii="Arial" w:hAnsi="Arial"/>
        <w:sz w:val="36"/>
      </w:rPr>
    </w:lvl>
  </w:abstractNum>
  <w:abstractNum w:abstractNumId="19">
    <w:multiLevelType w:val="hybridMultilevel"/>
    <w:lvl>
      <w:start w:val="6"/>
      <w:numFmt w:val="decimal"/>
      <w:lvlText w:val="%1."/>
      <w:rPr>
        <w:rFonts w:ascii="Arial" w:hAnsi="Arial"/>
        <w:sz w:val="36"/>
      </w:rPr>
    </w:lvl>
  </w:abstractNum>
  <w:abstractNum w:abstractNumId="20">
    <w:multiLevelType w:val="hybridMultilevel"/>
    <w:lvl>
      <w:start w:val="7"/>
      <w:numFmt w:val="decimal"/>
      <w:lvlText w:val="%1."/>
      <w:rPr>
        <w:rFonts w:ascii="Arial" w:hAnsi="Arial"/>
        <w:sz w:val="36"/>
      </w:rPr>
    </w:lvl>
  </w:abstractNum>
  <w:abstractNum w:abstractNumId="21">
    <w:multiLevelType w:val="hybridMultilevel"/>
    <w:lvl>
      <w:start w:val="8"/>
      <w:numFmt w:val="decimal"/>
      <w:lvlText w:val="%1."/>
      <w:rPr>
        <w:rFonts w:ascii="Arial" w:hAnsi="Arial"/>
        <w:sz w:val="36"/>
      </w:rPr>
    </w:lvl>
  </w:abstractNum>
  <w:abstractNum w:abstractNumId="22">
    <w:multiLevelType w:val="hybridMultilevel"/>
    <w:lvl>
      <w:start w:val="9"/>
      <w:numFmt w:val="decimal"/>
      <w:lvlText w:val="%1."/>
      <w:rPr>
        <w:rFonts w:ascii="Arial" w:hAnsi="Arial"/>
        <w:sz w:val="36"/>
      </w:rPr>
    </w:lvl>
  </w:abstractNum>
  <w:abstractNum w:abstractNumId="23">
    <w:multiLevelType w:val="hybridMultilevel"/>
    <w:lvl>
      <w:start w:val="10"/>
      <w:numFmt w:val="decimal"/>
      <w:lvlText w:val="%1."/>
      <w:rPr>
        <w:rFonts w:ascii="Arial" w:hAnsi="Arial"/>
        <w:sz w:val="36"/>
      </w:rPr>
    </w:lvl>
  </w:abstractNum>
  <w:abstractNum w:abstractNumId="24">
    <w:multiLevelType w:val="hybridMultilevel"/>
    <w:lvl>
      <w:start w:val="11"/>
      <w:numFmt w:val="decimal"/>
      <w:lvlText w:val="%1."/>
      <w:rPr>
        <w:rFonts w:ascii="Arial" w:hAnsi="Arial"/>
        <w:sz w:val="36"/>
      </w:rPr>
    </w:lvl>
  </w:abstractNum>
  <w:abstractNum w:abstractNumId="25">
    <w:multiLevelType w:val="hybridMultilevel"/>
    <w:lvl>
      <w:start w:val="12"/>
      <w:numFmt w:val="decimal"/>
      <w:lvlText w:val="%1."/>
      <w:rPr>
        <w:rFonts w:ascii="Arial" w:hAnsi="Arial"/>
        <w:sz w:val="36"/>
      </w:rPr>
    </w:lvl>
  </w:abstractNum>
  <w:abstractNum w:abstractNumId="26">
    <w:multiLevelType w:val="hybridMultilevel"/>
    <w:lvl>
      <w:start w:val="13"/>
      <w:numFmt w:val="decimal"/>
      <w:lvlText w:val="%1."/>
      <w:rPr>
        <w:rFonts w:ascii="Arial" w:hAnsi="Arial"/>
        <w:sz w:val="36"/>
      </w:rPr>
    </w:lvl>
  </w:abstractNum>
  <w:abstractNum w:abstractNumId="27">
    <w:multiLevelType w:val="hybridMultilevel"/>
    <w:lvl>
      <w:start w:val="14"/>
      <w:numFmt w:val="decimal"/>
      <w:lvlText w:val="%1."/>
      <w:rPr>
        <w:rFonts w:ascii="Arial" w:hAnsi="Arial"/>
        <w:sz w:val="36"/>
      </w:rPr>
    </w:lvl>
  </w:abstractNum>
  <w:abstractNum w:abstractNumId="28">
    <w:multiLevelType w:val="hybridMultilevel"/>
    <w:lvl>
      <w:start w:val="15"/>
      <w:numFmt w:val="decimal"/>
      <w:lvlText w:val="%1."/>
      <w:rPr>
        <w:rFonts w:ascii="Arial" w:hAnsi="Arial"/>
        <w:sz w:val="36"/>
      </w:rPr>
    </w:lvl>
  </w:abstractNum>
  <w:abstractNum w:abstractNumId="29">
    <w:multiLevelType w:val="hybridMultilevel"/>
    <w:lvl>
      <w:start w:val="16"/>
      <w:numFmt w:val="decimal"/>
      <w:lvlText w:val="%1."/>
      <w:rPr>
        <w:rFonts w:ascii="Arial" w:hAnsi="Arial"/>
        <w:sz w:val="36"/>
      </w:rPr>
    </w:lvl>
  </w:abstractNum>
  <w:abstractNum w:abstractNumId="30">
    <w:multiLevelType w:val="hybridMultilevel"/>
    <w:lvl>
      <w:start w:val="17"/>
      <w:numFmt w:val="decimal"/>
      <w:lvlText w:val="%1."/>
      <w:rPr>
        <w:rFonts w:ascii="Arial" w:hAnsi="Arial"/>
        <w:sz w:val="36"/>
      </w:rPr>
    </w:lvl>
  </w:abstractNum>
  <w:abstractNum w:abstractNumId="31">
    <w:multiLevelType w:val="hybridMultilevel"/>
    <w:lvl>
      <w:start w:val="18"/>
      <w:numFmt w:val="decimal"/>
      <w:lvlText w:val="%1."/>
      <w:rPr>
        <w:rFonts w:ascii="Arial" w:hAnsi="Arial"/>
        <w:sz w:val="36"/>
      </w:rPr>
    </w:lvl>
  </w:abstractNum>
  <w:abstractNum w:abstractNumId="32">
    <w:multiLevelType w:val="hybridMultilevel"/>
    <w:lvl>
      <w:start w:val="19"/>
      <w:numFmt w:val="decimal"/>
      <w:lvlText w:val="%1."/>
      <w:rPr>
        <w:rFonts w:ascii="Arial" w:hAnsi="Arial"/>
        <w:sz w:val="36"/>
      </w:rPr>
    </w:lvl>
  </w:abstractNum>
  <w:abstractNum w:abstractNumId="33">
    <w:multiLevelType w:val="hybridMultilevel"/>
    <w:lvl>
      <w:start w:val="20"/>
      <w:numFmt w:val="decimal"/>
      <w:lvlText w:val="%1."/>
      <w:rPr>
        <w:rFonts w:ascii="Arial" w:hAnsi="Arial"/>
        <w:sz w:val="36"/>
      </w:rPr>
    </w:lvl>
  </w:abstractNum>
  <w:abstractNum w:abstractNumId="34">
    <w:multiLevelType w:val="hybridMultilevel"/>
    <w:lvl>
      <w:start w:val="21"/>
      <w:numFmt w:val="decimal"/>
      <w:lvlText w:val="%1."/>
      <w:rPr>
        <w:rFonts w:ascii="Arial" w:hAnsi="Arial"/>
        <w:sz w:val="36"/>
      </w:rPr>
    </w:lvl>
  </w:abstractNum>
  <w:abstractNum w:abstractNumId="35">
    <w:multiLevelType w:val="hybridMultilevel"/>
    <w:lvl>
      <w:start w:val="22"/>
      <w:numFmt w:val="decimal"/>
      <w:lvlText w:val="%1."/>
      <w:rPr>
        <w:rFonts w:ascii="Arial" w:hAnsi="Arial"/>
        <w:sz w:val="36"/>
      </w:rPr>
    </w:lvl>
  </w:abstractNum>
  <w:abstractNum w:abstractNumId="36">
    <w:multiLevelType w:val="hybridMultilevel"/>
    <w:lvl>
      <w:start w:val="23"/>
      <w:numFmt w:val="decimal"/>
      <w:lvlText w:val="%1."/>
      <w:rPr>
        <w:rFonts w:ascii="Arial" w:hAnsi="Arial"/>
        <w:sz w:val="36"/>
      </w:rPr>
    </w:lvl>
  </w:abstractNum>
  <w:abstractNum w:abstractNumId="37">
    <w:multiLevelType w:val="hybridMultilevel"/>
    <w:lvl>
      <w:start w:val="24"/>
      <w:numFmt w:val="decimal"/>
      <w:lvlText w:val="%1."/>
      <w:rPr>
        <w:rFonts w:ascii="Arial" w:hAnsi="Arial"/>
        <w:sz w:val="36"/>
      </w:rPr>
    </w:lvl>
  </w:abstractNum>
  <w:abstractNum w:abstractNumId="38">
    <w:multiLevelType w:val="hybridMultilevel"/>
    <w:lvl>
      <w:start w:val="25"/>
      <w:numFmt w:val="decimal"/>
      <w:lvlText w:val="%1."/>
      <w:rPr>
        <w:rFonts w:ascii="Arial" w:hAnsi="Arial"/>
        <w:sz w:val="36"/>
      </w:rPr>
    </w:lvl>
  </w:abstractNum>
  <w:abstractNum w:abstractNumId="39">
    <w:multiLevelType w:val="hybridMultilevel"/>
    <w:lvl>
      <w:start w:val="26"/>
      <w:numFmt w:val="decimal"/>
      <w:lvlText w:val="%1."/>
      <w:rPr>
        <w:rFonts w:ascii="Arial" w:hAnsi="Arial"/>
        <w:sz w:val="36"/>
      </w:rPr>
    </w:lvl>
  </w:abstractNum>
  <w:abstractNum w:abstractNumId="40">
    <w:multiLevelType w:val="hybridMultilevel"/>
    <w:lvl>
      <w:start w:val="27"/>
      <w:numFmt w:val="decimal"/>
      <w:lvlText w:val="%1."/>
      <w:rPr>
        <w:rFonts w:ascii="Arial" w:hAnsi="Arial"/>
        <w:sz w:val="36"/>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bering>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numbering" Target="numbering.xml"/><Relationship Id="rId4" Type="http://schemas.openxmlformats.org/officeDocument/2006/relationships/image" Target="media/image4.png"/><Relationship Id="rId5" Type="http://schemas.openxmlformats.org/officeDocument/2006/relationships/image" Target="media/image5.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2026-10-04T16:31:51Z</dcterms:created>
  <dc:creator>Apache POI</dc:creator>
</cp:coreProperties>
</file>